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56" w:rsidRPr="00CE619E" w:rsidRDefault="002F5723" w:rsidP="00040941">
      <w:pPr>
        <w:jc w:val="both"/>
        <w:rPr>
          <w:rFonts w:ascii="Arial" w:hAnsi="Arial" w:cs="Arial"/>
          <w:sz w:val="24"/>
          <w:szCs w:val="24"/>
          <w:u w:val="single"/>
        </w:rPr>
      </w:pPr>
      <w:r w:rsidRPr="00CE619E">
        <w:rPr>
          <w:rFonts w:ascii="Arial" w:hAnsi="Arial" w:cs="Arial"/>
          <w:sz w:val="24"/>
          <w:szCs w:val="24"/>
          <w:u w:val="single"/>
        </w:rPr>
        <w:t xml:space="preserve">TACTICAL PLAN FOR </w:t>
      </w:r>
      <w:r w:rsidR="00706D44" w:rsidRPr="00CE619E">
        <w:rPr>
          <w:rFonts w:ascii="Arial" w:hAnsi="Arial" w:cs="Arial"/>
          <w:sz w:val="24"/>
          <w:szCs w:val="24"/>
          <w:u w:val="single"/>
        </w:rPr>
        <w:t>FULL GOSPEL BUSINESS MEN’S FELLOWSHIP INTERNATIONAL [FGBMFI] UGANDA.</w:t>
      </w:r>
      <w:r w:rsidR="00055C07" w:rsidRPr="00CE619E">
        <w:rPr>
          <w:rFonts w:ascii="Arial" w:hAnsi="Arial" w:cs="Arial"/>
          <w:sz w:val="24"/>
          <w:szCs w:val="24"/>
          <w:u w:val="single"/>
        </w:rPr>
        <w:t xml:space="preserve"> [201</w:t>
      </w:r>
      <w:r w:rsidRPr="00CE619E">
        <w:rPr>
          <w:rFonts w:ascii="Arial" w:hAnsi="Arial" w:cs="Arial"/>
          <w:sz w:val="24"/>
          <w:szCs w:val="24"/>
          <w:u w:val="single"/>
        </w:rPr>
        <w:t>4-</w:t>
      </w:r>
      <w:r w:rsidR="00055C07" w:rsidRPr="00CE619E">
        <w:rPr>
          <w:rFonts w:ascii="Arial" w:hAnsi="Arial" w:cs="Arial"/>
          <w:sz w:val="24"/>
          <w:szCs w:val="24"/>
          <w:u w:val="single"/>
        </w:rPr>
        <w:t>2022</w:t>
      </w:r>
      <w:proofErr w:type="gramStart"/>
      <w:r w:rsidR="00055C07" w:rsidRPr="00CE619E">
        <w:rPr>
          <w:rFonts w:ascii="Arial" w:hAnsi="Arial" w:cs="Arial"/>
          <w:sz w:val="24"/>
          <w:szCs w:val="24"/>
          <w:u w:val="single"/>
        </w:rPr>
        <w:t>]</w:t>
      </w:r>
      <w:r w:rsidR="00157B56" w:rsidRPr="00CE619E">
        <w:rPr>
          <w:rFonts w:ascii="Arial" w:hAnsi="Arial" w:cs="Arial"/>
          <w:sz w:val="24"/>
          <w:szCs w:val="24"/>
          <w:u w:val="single"/>
        </w:rPr>
        <w:t xml:space="preserve"> </w:t>
      </w:r>
      <w:r w:rsidR="00055C07" w:rsidRPr="00CE619E">
        <w:rPr>
          <w:rFonts w:ascii="Arial" w:hAnsi="Arial" w:cs="Arial"/>
          <w:sz w:val="24"/>
          <w:szCs w:val="24"/>
          <w:u w:val="single"/>
        </w:rPr>
        <w:t xml:space="preserve"> TO</w:t>
      </w:r>
      <w:proofErr w:type="gramEnd"/>
      <w:r w:rsidR="00055C07" w:rsidRPr="00CE619E">
        <w:rPr>
          <w:rFonts w:ascii="Arial" w:hAnsi="Arial" w:cs="Arial"/>
          <w:sz w:val="24"/>
          <w:szCs w:val="24"/>
          <w:u w:val="single"/>
        </w:rPr>
        <w:t xml:space="preserve"> </w:t>
      </w:r>
      <w:r w:rsidRPr="00CE619E">
        <w:rPr>
          <w:rFonts w:ascii="Arial" w:hAnsi="Arial" w:cs="Arial"/>
          <w:sz w:val="24"/>
          <w:szCs w:val="24"/>
          <w:u w:val="single"/>
        </w:rPr>
        <w:t xml:space="preserve">ENABLE IT TO </w:t>
      </w:r>
      <w:r w:rsidR="00055C07" w:rsidRPr="00CE619E">
        <w:rPr>
          <w:rFonts w:ascii="Arial" w:hAnsi="Arial" w:cs="Arial"/>
          <w:sz w:val="24"/>
          <w:szCs w:val="24"/>
          <w:u w:val="single"/>
        </w:rPr>
        <w:t>REMAIN ON IMPROVING COURSE</w:t>
      </w:r>
      <w:r w:rsidR="00157B56" w:rsidRPr="00CE619E">
        <w:rPr>
          <w:rFonts w:ascii="Arial" w:hAnsi="Arial" w:cs="Arial"/>
          <w:sz w:val="24"/>
          <w:szCs w:val="24"/>
          <w:u w:val="single"/>
        </w:rPr>
        <w:t>:</w:t>
      </w:r>
    </w:p>
    <w:p w:rsidR="00157B56" w:rsidRPr="00CE619E" w:rsidRDefault="002F5723" w:rsidP="00040941">
      <w:p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In full light of our approved Strategic P</w:t>
      </w:r>
      <w:r w:rsidR="00157B56" w:rsidRPr="00CE619E">
        <w:rPr>
          <w:rFonts w:ascii="Arial" w:hAnsi="Arial" w:cs="Arial"/>
          <w:sz w:val="24"/>
          <w:szCs w:val="24"/>
        </w:rPr>
        <w:t xml:space="preserve">lan </w:t>
      </w:r>
      <w:r w:rsidRPr="00CE619E">
        <w:rPr>
          <w:rFonts w:ascii="Arial" w:hAnsi="Arial" w:cs="Arial"/>
          <w:sz w:val="24"/>
          <w:szCs w:val="24"/>
        </w:rPr>
        <w:t xml:space="preserve">[2012-2022] </w:t>
      </w:r>
      <w:r w:rsidR="00157B56" w:rsidRPr="00CE619E">
        <w:rPr>
          <w:rFonts w:ascii="Arial" w:hAnsi="Arial" w:cs="Arial"/>
          <w:sz w:val="24"/>
          <w:szCs w:val="24"/>
        </w:rPr>
        <w:t>and what has</w:t>
      </w:r>
      <w:r w:rsidR="00BA433D" w:rsidRPr="00CE619E">
        <w:rPr>
          <w:rFonts w:ascii="Arial" w:hAnsi="Arial" w:cs="Arial"/>
          <w:sz w:val="24"/>
          <w:szCs w:val="24"/>
        </w:rPr>
        <w:t xml:space="preserve"> been achieved so far and in view of the stimulus of the July 24 – 03 August, </w:t>
      </w:r>
      <w:r w:rsidR="0013162B" w:rsidRPr="00CE619E">
        <w:rPr>
          <w:rFonts w:ascii="Arial" w:hAnsi="Arial" w:cs="Arial"/>
          <w:sz w:val="24"/>
          <w:szCs w:val="24"/>
        </w:rPr>
        <w:t>20</w:t>
      </w:r>
      <w:r w:rsidR="00BA433D" w:rsidRPr="00CE619E">
        <w:rPr>
          <w:rFonts w:ascii="Arial" w:hAnsi="Arial" w:cs="Arial"/>
          <w:sz w:val="24"/>
          <w:szCs w:val="24"/>
        </w:rPr>
        <w:t>14 International Training Seminars, Conventions &amp; Outrea</w:t>
      </w:r>
      <w:r w:rsidR="00DC312E" w:rsidRPr="00CE619E">
        <w:rPr>
          <w:rFonts w:ascii="Arial" w:hAnsi="Arial" w:cs="Arial"/>
          <w:sz w:val="24"/>
          <w:szCs w:val="24"/>
        </w:rPr>
        <w:t>c</w:t>
      </w:r>
      <w:r w:rsidR="00BA433D" w:rsidRPr="00CE619E">
        <w:rPr>
          <w:rFonts w:ascii="Arial" w:hAnsi="Arial" w:cs="Arial"/>
          <w:sz w:val="24"/>
          <w:szCs w:val="24"/>
        </w:rPr>
        <w:t xml:space="preserve">hes in Kampala, </w:t>
      </w:r>
      <w:proofErr w:type="spellStart"/>
      <w:r w:rsidR="00BA433D" w:rsidRPr="00CE619E">
        <w:rPr>
          <w:rFonts w:ascii="Arial" w:hAnsi="Arial" w:cs="Arial"/>
          <w:sz w:val="24"/>
          <w:szCs w:val="24"/>
        </w:rPr>
        <w:t>Kisoro</w:t>
      </w:r>
      <w:proofErr w:type="spellEnd"/>
      <w:r w:rsidR="00BA433D" w:rsidRPr="00CE61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433D" w:rsidRPr="00CE619E">
        <w:rPr>
          <w:rFonts w:ascii="Arial" w:hAnsi="Arial" w:cs="Arial"/>
          <w:sz w:val="24"/>
          <w:szCs w:val="24"/>
        </w:rPr>
        <w:t>Kabale</w:t>
      </w:r>
      <w:proofErr w:type="spellEnd"/>
      <w:r w:rsidR="00BA433D" w:rsidRPr="00CE61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433D" w:rsidRPr="00CE619E">
        <w:rPr>
          <w:rFonts w:ascii="Arial" w:hAnsi="Arial" w:cs="Arial"/>
          <w:sz w:val="24"/>
          <w:szCs w:val="24"/>
        </w:rPr>
        <w:t>Bushenyi</w:t>
      </w:r>
      <w:proofErr w:type="spellEnd"/>
      <w:r w:rsidR="00BA433D" w:rsidRPr="00CE61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433D" w:rsidRPr="00CE619E">
        <w:rPr>
          <w:rFonts w:ascii="Arial" w:hAnsi="Arial" w:cs="Arial"/>
          <w:sz w:val="24"/>
          <w:szCs w:val="24"/>
        </w:rPr>
        <w:t>Mukono</w:t>
      </w:r>
      <w:proofErr w:type="spellEnd"/>
      <w:r w:rsidR="00BA433D" w:rsidRPr="00CE61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433D" w:rsidRPr="00CE619E">
        <w:rPr>
          <w:rFonts w:ascii="Arial" w:hAnsi="Arial" w:cs="Arial"/>
          <w:sz w:val="24"/>
          <w:szCs w:val="24"/>
        </w:rPr>
        <w:t>Jinja</w:t>
      </w:r>
      <w:proofErr w:type="spellEnd"/>
      <w:r w:rsidR="00BA433D" w:rsidRPr="00CE619E">
        <w:rPr>
          <w:rFonts w:ascii="Arial" w:hAnsi="Arial" w:cs="Arial"/>
          <w:sz w:val="24"/>
          <w:szCs w:val="24"/>
        </w:rPr>
        <w:t xml:space="preserve"> &amp; Entebbe, what should the Fellowship do in order to remain on course and improving? The following strategy, based on individual and collective </w:t>
      </w:r>
      <w:r w:rsidR="00AA1447" w:rsidRPr="00CE619E">
        <w:rPr>
          <w:rFonts w:ascii="Arial" w:hAnsi="Arial" w:cs="Arial"/>
          <w:sz w:val="24"/>
          <w:szCs w:val="24"/>
        </w:rPr>
        <w:t xml:space="preserve">consideration and </w:t>
      </w:r>
      <w:r w:rsidR="00BA433D" w:rsidRPr="00CE619E">
        <w:rPr>
          <w:rFonts w:ascii="Arial" w:hAnsi="Arial" w:cs="Arial"/>
          <w:sz w:val="24"/>
          <w:szCs w:val="24"/>
        </w:rPr>
        <w:t>consultations</w:t>
      </w:r>
      <w:r w:rsidR="0013162B" w:rsidRPr="00CE619E">
        <w:rPr>
          <w:rFonts w:ascii="Arial" w:hAnsi="Arial" w:cs="Arial"/>
          <w:sz w:val="24"/>
          <w:szCs w:val="24"/>
        </w:rPr>
        <w:t>,</w:t>
      </w:r>
      <w:r w:rsidR="00BA433D" w:rsidRPr="00CE619E">
        <w:rPr>
          <w:rFonts w:ascii="Arial" w:hAnsi="Arial" w:cs="Arial"/>
          <w:sz w:val="24"/>
          <w:szCs w:val="24"/>
        </w:rPr>
        <w:t xml:space="preserve"> is proposed for adoption and implementation:</w:t>
      </w:r>
    </w:p>
    <w:p w:rsidR="002507F0" w:rsidRPr="00CE619E" w:rsidRDefault="002507F0" w:rsidP="000409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 xml:space="preserve">NAME OF THE STRATEGY: </w:t>
      </w:r>
    </w:p>
    <w:p w:rsidR="00BA433D" w:rsidRPr="00CE619E" w:rsidRDefault="0013162B" w:rsidP="002F572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Gear-Lake-Fishermen-Fish [</w:t>
      </w:r>
      <w:r w:rsidR="002507F0" w:rsidRPr="00CE619E">
        <w:rPr>
          <w:rFonts w:ascii="Arial" w:hAnsi="Arial" w:cs="Arial"/>
          <w:sz w:val="24"/>
          <w:szCs w:val="24"/>
        </w:rPr>
        <w:t>GL</w:t>
      </w:r>
      <w:r w:rsidRPr="00CE619E">
        <w:rPr>
          <w:rFonts w:ascii="Arial" w:hAnsi="Arial" w:cs="Arial"/>
          <w:sz w:val="24"/>
          <w:szCs w:val="24"/>
        </w:rPr>
        <w:t>F</w:t>
      </w:r>
      <w:r w:rsidR="002507F0" w:rsidRPr="00CE619E">
        <w:rPr>
          <w:rFonts w:ascii="Arial" w:hAnsi="Arial" w:cs="Arial"/>
          <w:sz w:val="24"/>
          <w:szCs w:val="24"/>
        </w:rPr>
        <w:t xml:space="preserve">F] Strategy: In order to engender full gospel revival </w:t>
      </w:r>
      <w:r w:rsidRPr="00CE619E">
        <w:rPr>
          <w:rFonts w:ascii="Arial" w:hAnsi="Arial" w:cs="Arial"/>
          <w:sz w:val="24"/>
          <w:szCs w:val="24"/>
        </w:rPr>
        <w:t xml:space="preserve">[FGR] </w:t>
      </w:r>
      <w:r w:rsidR="002507F0" w:rsidRPr="00CE619E">
        <w:rPr>
          <w:rFonts w:ascii="Arial" w:hAnsi="Arial" w:cs="Arial"/>
          <w:sz w:val="24"/>
          <w:szCs w:val="24"/>
        </w:rPr>
        <w:t>in Uganda</w:t>
      </w:r>
      <w:r w:rsidR="00AA1447" w:rsidRPr="00CE619E">
        <w:rPr>
          <w:rFonts w:ascii="Arial" w:hAnsi="Arial" w:cs="Arial"/>
          <w:sz w:val="24"/>
          <w:szCs w:val="24"/>
        </w:rPr>
        <w:t>,</w:t>
      </w:r>
      <w:r w:rsidRPr="00CE619E">
        <w:rPr>
          <w:rFonts w:ascii="Arial" w:hAnsi="Arial" w:cs="Arial"/>
          <w:sz w:val="24"/>
          <w:szCs w:val="24"/>
        </w:rPr>
        <w:t xml:space="preserve"> FGBMFI Uganda shall adopt the </w:t>
      </w:r>
      <w:r w:rsidR="002507F0" w:rsidRPr="00CE619E">
        <w:rPr>
          <w:rFonts w:ascii="Arial" w:hAnsi="Arial" w:cs="Arial"/>
          <w:sz w:val="24"/>
          <w:szCs w:val="24"/>
        </w:rPr>
        <w:t>GL</w:t>
      </w:r>
      <w:r w:rsidRPr="00CE619E">
        <w:rPr>
          <w:rFonts w:ascii="Arial" w:hAnsi="Arial" w:cs="Arial"/>
          <w:sz w:val="24"/>
          <w:szCs w:val="24"/>
        </w:rPr>
        <w:t>FF S</w:t>
      </w:r>
      <w:r w:rsidR="002507F0" w:rsidRPr="00CE619E">
        <w:rPr>
          <w:rFonts w:ascii="Arial" w:hAnsi="Arial" w:cs="Arial"/>
          <w:sz w:val="24"/>
          <w:szCs w:val="24"/>
        </w:rPr>
        <w:t>trategy.</w:t>
      </w:r>
    </w:p>
    <w:p w:rsidR="0013162B" w:rsidRPr="00CE619E" w:rsidRDefault="0013162B" w:rsidP="000409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GEAR [FISHIG]: A much bigger and more efficient fishing gear [boat, nets, hooks &amp; bai</w:t>
      </w:r>
      <w:r w:rsidR="001E156F" w:rsidRPr="00CE619E">
        <w:rPr>
          <w:rFonts w:ascii="Arial" w:hAnsi="Arial" w:cs="Arial"/>
          <w:sz w:val="24"/>
          <w:szCs w:val="24"/>
        </w:rPr>
        <w:t>ts…] are urgently needed as in 1</w:t>
      </w:r>
      <w:r w:rsidRPr="00CE619E">
        <w:rPr>
          <w:rFonts w:ascii="Arial" w:hAnsi="Arial" w:cs="Arial"/>
          <w:sz w:val="24"/>
          <w:szCs w:val="24"/>
        </w:rPr>
        <w:t xml:space="preserve"> above. Additionally, the following are needed:</w:t>
      </w:r>
    </w:p>
    <w:p w:rsidR="0013162B" w:rsidRPr="00CE619E" w:rsidRDefault="0013162B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A National Training Team to be identified and appointed.</w:t>
      </w:r>
    </w:p>
    <w:p w:rsidR="0013162B" w:rsidRPr="00CE619E" w:rsidRDefault="0013162B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Monthly training seminars to be planned and held in Kampala and regionally.</w:t>
      </w:r>
    </w:p>
    <w:p w:rsidR="0013162B" w:rsidRPr="00CE619E" w:rsidRDefault="0013162B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Non-performing Presidents &amp; Chapter Officials, NEC Officials should voluntarily resign to facilitate their replacements.</w:t>
      </w:r>
    </w:p>
    <w:p w:rsidR="0013162B" w:rsidRPr="00CE619E" w:rsidRDefault="0013162B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Field Representatives/Supervisors to be identified and appointed for every 3-5 Chapters.</w:t>
      </w:r>
    </w:p>
    <w:p w:rsidR="0013162B" w:rsidRPr="00CE619E" w:rsidRDefault="0013162B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National President to be facilitated to periodically visit and encourage all Chapters.</w:t>
      </w:r>
    </w:p>
    <w:p w:rsidR="0013162B" w:rsidRPr="00CE619E" w:rsidRDefault="0013162B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 xml:space="preserve">National </w:t>
      </w:r>
      <w:proofErr w:type="gramStart"/>
      <w:r w:rsidRPr="00CE619E">
        <w:rPr>
          <w:rFonts w:ascii="Arial" w:hAnsi="Arial" w:cs="Arial"/>
          <w:sz w:val="24"/>
          <w:szCs w:val="24"/>
        </w:rPr>
        <w:t>President &amp;</w:t>
      </w:r>
      <w:proofErr w:type="gramEnd"/>
      <w:r w:rsidRPr="00CE619E">
        <w:rPr>
          <w:rFonts w:ascii="Arial" w:hAnsi="Arial" w:cs="Arial"/>
          <w:sz w:val="24"/>
          <w:szCs w:val="24"/>
        </w:rPr>
        <w:t xml:space="preserve"> NTT to visit Nicaragua to attend and learn from their National Training Seminars.</w:t>
      </w:r>
    </w:p>
    <w:p w:rsidR="0013162B" w:rsidRPr="00CE619E" w:rsidRDefault="0013162B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Members to give generously to FGBMFI to enable her to carry out her evangelical mandate as required by the constitution and bylaws.</w:t>
      </w:r>
    </w:p>
    <w:p w:rsidR="0013162B" w:rsidRPr="00CE619E" w:rsidRDefault="0013162B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As many members as possible should attend FGBMFI World Convention</w:t>
      </w:r>
      <w:r w:rsidR="001E156F" w:rsidRPr="00CE619E">
        <w:rPr>
          <w:rFonts w:ascii="Arial" w:hAnsi="Arial" w:cs="Arial"/>
          <w:sz w:val="24"/>
          <w:szCs w:val="24"/>
        </w:rPr>
        <w:t>, International Directors’ meeting</w:t>
      </w:r>
      <w:r w:rsidRPr="00CE619E">
        <w:rPr>
          <w:rFonts w:ascii="Arial" w:hAnsi="Arial" w:cs="Arial"/>
          <w:sz w:val="24"/>
          <w:szCs w:val="24"/>
        </w:rPr>
        <w:t xml:space="preserve"> and other fora.</w:t>
      </w:r>
    </w:p>
    <w:p w:rsidR="0013162B" w:rsidRPr="00CE619E" w:rsidRDefault="0013162B" w:rsidP="000409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 xml:space="preserve">LAKE: There is a great need to understand the Lake </w:t>
      </w:r>
      <w:r w:rsidRPr="00CE619E">
        <w:rPr>
          <w:rFonts w:ascii="Arial" w:hAnsi="Arial" w:cs="Arial"/>
          <w:sz w:val="24"/>
          <w:szCs w:val="24"/>
          <w:highlight w:val="yellow"/>
        </w:rPr>
        <w:t>[Market-place]</w:t>
      </w:r>
      <w:r w:rsidRPr="00CE619E">
        <w:rPr>
          <w:rFonts w:ascii="Arial" w:hAnsi="Arial" w:cs="Arial"/>
          <w:sz w:val="24"/>
          <w:szCs w:val="24"/>
        </w:rPr>
        <w:t xml:space="preserve"> environmental dynamics [spiritually] in order to address people’s spiritual needs.</w:t>
      </w:r>
    </w:p>
    <w:p w:rsidR="0013162B" w:rsidRPr="00CE619E" w:rsidRDefault="0013162B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Preponderance of historical and current RELIGIOSITY</w:t>
      </w:r>
      <w:r w:rsidR="001E156F" w:rsidRPr="00CE619E">
        <w:rPr>
          <w:rFonts w:ascii="Arial" w:hAnsi="Arial" w:cs="Arial"/>
          <w:sz w:val="24"/>
          <w:szCs w:val="24"/>
        </w:rPr>
        <w:t xml:space="preserve"> needs to be analysed and understood</w:t>
      </w:r>
      <w:r w:rsidRPr="00CE619E">
        <w:rPr>
          <w:rFonts w:ascii="Arial" w:hAnsi="Arial" w:cs="Arial"/>
          <w:sz w:val="24"/>
          <w:szCs w:val="24"/>
        </w:rPr>
        <w:t>.</w:t>
      </w:r>
    </w:p>
    <w:p w:rsidR="0013162B" w:rsidRPr="00CE619E" w:rsidRDefault="0013162B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 xml:space="preserve">Existing fishing </w:t>
      </w:r>
      <w:r w:rsidRPr="00CE619E">
        <w:rPr>
          <w:rFonts w:ascii="Arial" w:hAnsi="Arial" w:cs="Arial"/>
          <w:sz w:val="24"/>
          <w:szCs w:val="24"/>
          <w:highlight w:val="yellow"/>
        </w:rPr>
        <w:t>[soul-winning]</w:t>
      </w:r>
      <w:r w:rsidRPr="00CE619E">
        <w:rPr>
          <w:rFonts w:ascii="Arial" w:hAnsi="Arial" w:cs="Arial"/>
          <w:sz w:val="24"/>
          <w:szCs w:val="24"/>
        </w:rPr>
        <w:t xml:space="preserve"> models and the great need to tailor out a new and appropriate  model that is in harmony with Uganda’s situation or choose and adopt the best available. These model</w:t>
      </w:r>
      <w:r w:rsidR="001E156F" w:rsidRPr="00CE619E">
        <w:rPr>
          <w:rFonts w:ascii="Arial" w:hAnsi="Arial" w:cs="Arial"/>
          <w:sz w:val="24"/>
          <w:szCs w:val="24"/>
        </w:rPr>
        <w:t>s</w:t>
      </w:r>
      <w:r w:rsidRPr="00CE619E">
        <w:rPr>
          <w:rFonts w:ascii="Arial" w:hAnsi="Arial" w:cs="Arial"/>
          <w:sz w:val="24"/>
          <w:szCs w:val="24"/>
        </w:rPr>
        <w:t xml:space="preserve"> include but are not limited to the following:</w:t>
      </w:r>
    </w:p>
    <w:p w:rsidR="0013162B" w:rsidRPr="00CE619E" w:rsidRDefault="0013162B" w:rsidP="00040941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Catholic conservative model</w:t>
      </w:r>
      <w:r w:rsidR="001E156F" w:rsidRPr="00CE619E">
        <w:rPr>
          <w:rFonts w:ascii="Arial" w:hAnsi="Arial" w:cs="Arial"/>
          <w:sz w:val="24"/>
          <w:szCs w:val="24"/>
        </w:rPr>
        <w:t xml:space="preserve"> </w:t>
      </w:r>
      <w:r w:rsidR="001E156F" w:rsidRPr="00CE619E">
        <w:rPr>
          <w:rFonts w:ascii="Arial" w:hAnsi="Arial" w:cs="Arial"/>
          <w:i/>
          <w:sz w:val="24"/>
          <w:szCs w:val="24"/>
        </w:rPr>
        <w:t>[okucucuka]</w:t>
      </w:r>
      <w:r w:rsidRPr="00CE619E">
        <w:rPr>
          <w:rFonts w:ascii="Arial" w:hAnsi="Arial" w:cs="Arial"/>
          <w:i/>
          <w:sz w:val="24"/>
          <w:szCs w:val="24"/>
        </w:rPr>
        <w:t>.</w:t>
      </w:r>
    </w:p>
    <w:p w:rsidR="0013162B" w:rsidRPr="00CE619E" w:rsidRDefault="0013162B" w:rsidP="00040941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Anglican liberal model</w:t>
      </w:r>
      <w:r w:rsidR="001E156F" w:rsidRPr="00CE619E">
        <w:rPr>
          <w:rFonts w:ascii="Arial" w:hAnsi="Arial" w:cs="Arial"/>
          <w:sz w:val="24"/>
          <w:szCs w:val="24"/>
        </w:rPr>
        <w:t xml:space="preserve"> </w:t>
      </w:r>
      <w:r w:rsidR="001E156F" w:rsidRPr="00CE619E">
        <w:rPr>
          <w:rFonts w:ascii="Arial" w:hAnsi="Arial" w:cs="Arial"/>
          <w:i/>
          <w:sz w:val="24"/>
          <w:szCs w:val="24"/>
        </w:rPr>
        <w:t>[Okujunwa/okulokoka]</w:t>
      </w:r>
      <w:r w:rsidRPr="00CE619E">
        <w:rPr>
          <w:rFonts w:ascii="Arial" w:hAnsi="Arial" w:cs="Arial"/>
          <w:i/>
          <w:sz w:val="24"/>
          <w:szCs w:val="24"/>
        </w:rPr>
        <w:t>.</w:t>
      </w:r>
    </w:p>
    <w:p w:rsidR="0013162B" w:rsidRPr="00CE619E" w:rsidRDefault="0013162B" w:rsidP="00040941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Life Ministry model.</w:t>
      </w:r>
    </w:p>
    <w:p w:rsidR="0013162B" w:rsidRPr="00CE619E" w:rsidRDefault="0013162B" w:rsidP="00040941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Haggai [Singaporean/Hawaiian] model</w:t>
      </w:r>
      <w:r w:rsidR="001E156F" w:rsidRPr="00CE619E">
        <w:rPr>
          <w:rFonts w:ascii="Arial" w:hAnsi="Arial" w:cs="Arial"/>
          <w:sz w:val="24"/>
          <w:szCs w:val="24"/>
        </w:rPr>
        <w:t xml:space="preserve"> [Call for Verdict]</w:t>
      </w:r>
      <w:r w:rsidRPr="00CE619E">
        <w:rPr>
          <w:rFonts w:ascii="Arial" w:hAnsi="Arial" w:cs="Arial"/>
          <w:sz w:val="24"/>
          <w:szCs w:val="24"/>
        </w:rPr>
        <w:t>.</w:t>
      </w:r>
    </w:p>
    <w:p w:rsidR="0013162B" w:rsidRPr="00CE619E" w:rsidRDefault="0013162B" w:rsidP="00040941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Pentecostal model.</w:t>
      </w:r>
    </w:p>
    <w:p w:rsidR="0013162B" w:rsidRPr="00CE619E" w:rsidRDefault="0013162B" w:rsidP="00040941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lastRenderedPageBreak/>
        <w:t>Evangelical model.</w:t>
      </w:r>
    </w:p>
    <w:p w:rsidR="0013162B" w:rsidRPr="00CE619E" w:rsidRDefault="0013162B" w:rsidP="00040941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 xml:space="preserve"> Old FGBMFI model.</w:t>
      </w:r>
    </w:p>
    <w:p w:rsidR="0013162B" w:rsidRPr="00CE619E" w:rsidRDefault="0013162B" w:rsidP="00040941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NICARAGUAN MODEL.</w:t>
      </w:r>
    </w:p>
    <w:p w:rsidR="00805E22" w:rsidRPr="00CE619E" w:rsidRDefault="002507F0" w:rsidP="000409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 xml:space="preserve">Fishermen: More </w:t>
      </w:r>
      <w:proofErr w:type="spellStart"/>
      <w:r w:rsidRPr="00CE619E">
        <w:rPr>
          <w:rFonts w:ascii="Arial" w:hAnsi="Arial" w:cs="Arial"/>
          <w:sz w:val="24"/>
          <w:szCs w:val="24"/>
        </w:rPr>
        <w:t>labourers</w:t>
      </w:r>
      <w:proofErr w:type="spellEnd"/>
      <w:r w:rsidRPr="00CE619E">
        <w:rPr>
          <w:rFonts w:ascii="Arial" w:hAnsi="Arial" w:cs="Arial"/>
          <w:sz w:val="24"/>
          <w:szCs w:val="24"/>
        </w:rPr>
        <w:t xml:space="preserve"> are urgently needed for the plentiful harvest.</w:t>
      </w:r>
      <w:r w:rsidR="00805E22" w:rsidRPr="00CE619E">
        <w:rPr>
          <w:rFonts w:ascii="Arial" w:hAnsi="Arial" w:cs="Arial"/>
          <w:sz w:val="24"/>
          <w:szCs w:val="24"/>
        </w:rPr>
        <w:t xml:space="preserve"> More skilled [through regular training] members, men’s, women’s and Youth Chapters throughout Uganda</w:t>
      </w:r>
      <w:r w:rsidR="00F50E57" w:rsidRPr="00CE619E">
        <w:rPr>
          <w:rFonts w:ascii="Arial" w:hAnsi="Arial" w:cs="Arial"/>
          <w:sz w:val="24"/>
          <w:szCs w:val="24"/>
        </w:rPr>
        <w:t xml:space="preserve"> to be promoted</w:t>
      </w:r>
      <w:r w:rsidR="00805E22" w:rsidRPr="00CE619E">
        <w:rPr>
          <w:rFonts w:ascii="Arial" w:hAnsi="Arial" w:cs="Arial"/>
          <w:sz w:val="24"/>
          <w:szCs w:val="24"/>
        </w:rPr>
        <w:t xml:space="preserve">. According to Gonzales, </w:t>
      </w:r>
      <w:proofErr w:type="spellStart"/>
      <w:r w:rsidR="00805E22" w:rsidRPr="00CE619E">
        <w:rPr>
          <w:rFonts w:ascii="Arial" w:hAnsi="Arial" w:cs="Arial"/>
          <w:sz w:val="24"/>
          <w:szCs w:val="24"/>
        </w:rPr>
        <w:t>Kisoro</w:t>
      </w:r>
      <w:proofErr w:type="spellEnd"/>
      <w:r w:rsidR="00805E22" w:rsidRPr="00CE619E">
        <w:rPr>
          <w:rFonts w:ascii="Arial" w:hAnsi="Arial" w:cs="Arial"/>
          <w:sz w:val="24"/>
          <w:szCs w:val="24"/>
        </w:rPr>
        <w:t>, alone, with over 250,000 people, needs, at least 50 Chapters instead of only 3</w:t>
      </w:r>
      <w:r w:rsidR="00AA1447" w:rsidRPr="00CE619E">
        <w:rPr>
          <w:rFonts w:ascii="Arial" w:hAnsi="Arial" w:cs="Arial"/>
          <w:sz w:val="24"/>
          <w:szCs w:val="24"/>
        </w:rPr>
        <w:t>. Nicaragua, with 6m people, has</w:t>
      </w:r>
      <w:r w:rsidR="00805E22" w:rsidRPr="00CE619E">
        <w:rPr>
          <w:rFonts w:ascii="Arial" w:hAnsi="Arial" w:cs="Arial"/>
          <w:sz w:val="24"/>
          <w:szCs w:val="24"/>
        </w:rPr>
        <w:t xml:space="preserve"> 10</w:t>
      </w:r>
      <w:r w:rsidR="00AA1447" w:rsidRPr="00CE619E">
        <w:rPr>
          <w:rFonts w:ascii="Arial" w:hAnsi="Arial" w:cs="Arial"/>
          <w:sz w:val="24"/>
          <w:szCs w:val="24"/>
        </w:rPr>
        <w:t>00</w:t>
      </w:r>
      <w:r w:rsidR="00805E22" w:rsidRPr="00CE619E">
        <w:rPr>
          <w:rFonts w:ascii="Arial" w:hAnsi="Arial" w:cs="Arial"/>
          <w:sz w:val="24"/>
          <w:szCs w:val="24"/>
        </w:rPr>
        <w:t xml:space="preserve"> Chapters, up from 1 Chapter in 1990. Uganda, with 34m people, should have 6-7000 Chapters instead of 30-50 Chapters we have now at different levels of development!</w:t>
      </w:r>
    </w:p>
    <w:p w:rsidR="0013162B" w:rsidRPr="00CE619E" w:rsidRDefault="0013162B" w:rsidP="00040941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7D3800" w:rsidRPr="00CE619E" w:rsidRDefault="007D3800" w:rsidP="000409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FISH [THE]: The harvest is plenty. The fish are a lot – in ponds [Churches], seas, lakes, rivers, offices, markets and streets…</w:t>
      </w:r>
      <w:r w:rsidR="00F50E57" w:rsidRPr="00CE619E">
        <w:rPr>
          <w:rFonts w:ascii="Arial" w:hAnsi="Arial" w:cs="Arial"/>
          <w:sz w:val="24"/>
          <w:szCs w:val="24"/>
        </w:rPr>
        <w:t xml:space="preserve"> </w:t>
      </w:r>
      <w:r w:rsidRPr="00CE619E">
        <w:rPr>
          <w:rFonts w:ascii="Arial" w:hAnsi="Arial" w:cs="Arial"/>
          <w:sz w:val="24"/>
          <w:szCs w:val="24"/>
        </w:rPr>
        <w:t xml:space="preserve">[THE MARKET-PLACE]. Many </w:t>
      </w:r>
      <w:r w:rsidR="00F50E57" w:rsidRPr="00CE619E">
        <w:rPr>
          <w:rFonts w:ascii="Arial" w:hAnsi="Arial" w:cs="Arial"/>
          <w:sz w:val="24"/>
          <w:szCs w:val="24"/>
        </w:rPr>
        <w:t xml:space="preserve">fish [people] </w:t>
      </w:r>
      <w:r w:rsidRPr="00CE619E">
        <w:rPr>
          <w:rFonts w:ascii="Arial" w:hAnsi="Arial" w:cs="Arial"/>
          <w:sz w:val="24"/>
          <w:szCs w:val="24"/>
        </w:rPr>
        <w:t>are daily dying [young &amp; old] without salvation despite Jesus’</w:t>
      </w:r>
      <w:r w:rsidR="0064794F" w:rsidRPr="00CE619E">
        <w:rPr>
          <w:rFonts w:ascii="Arial" w:hAnsi="Arial" w:cs="Arial"/>
          <w:sz w:val="24"/>
          <w:szCs w:val="24"/>
        </w:rPr>
        <w:t xml:space="preserve"> death at Calvary so that every</w:t>
      </w:r>
      <w:r w:rsidRPr="00CE619E">
        <w:rPr>
          <w:rFonts w:ascii="Arial" w:hAnsi="Arial" w:cs="Arial"/>
          <w:sz w:val="24"/>
          <w:szCs w:val="24"/>
        </w:rPr>
        <w:t xml:space="preserve">one receives salvation. During the Airlift stay in Uganda, while travelling from Western </w:t>
      </w:r>
      <w:r w:rsidR="0064794F" w:rsidRPr="00CE619E">
        <w:rPr>
          <w:rFonts w:ascii="Arial" w:hAnsi="Arial" w:cs="Arial"/>
          <w:sz w:val="24"/>
          <w:szCs w:val="24"/>
        </w:rPr>
        <w:t>Uganda back to Kampala]</w:t>
      </w:r>
      <w:r w:rsidR="00F50E57" w:rsidRPr="00CE619E">
        <w:rPr>
          <w:rFonts w:ascii="Arial" w:hAnsi="Arial" w:cs="Arial"/>
          <w:sz w:val="24"/>
          <w:szCs w:val="24"/>
        </w:rPr>
        <w:t>,</w:t>
      </w:r>
      <w:r w:rsidR="0064794F" w:rsidRPr="00CE619E">
        <w:rPr>
          <w:rFonts w:ascii="Arial" w:hAnsi="Arial" w:cs="Arial"/>
          <w:sz w:val="24"/>
          <w:szCs w:val="24"/>
        </w:rPr>
        <w:t xml:space="preserve"> </w:t>
      </w:r>
      <w:r w:rsidR="0064794F" w:rsidRPr="00CE619E">
        <w:rPr>
          <w:rFonts w:ascii="Arial" w:hAnsi="Arial" w:cs="Arial"/>
          <w:sz w:val="24"/>
          <w:szCs w:val="24"/>
          <w:highlight w:val="yellow"/>
        </w:rPr>
        <w:t>Jerry</w:t>
      </w:r>
      <w:r w:rsidR="0064794F" w:rsidRPr="00CE619E">
        <w:rPr>
          <w:rFonts w:ascii="Arial" w:hAnsi="Arial" w:cs="Arial"/>
          <w:sz w:val="24"/>
          <w:szCs w:val="24"/>
        </w:rPr>
        <w:t xml:space="preserve"> spiritually received the following vision which he shared with me:</w:t>
      </w:r>
    </w:p>
    <w:p w:rsidR="00630C2A" w:rsidRPr="00CE619E" w:rsidRDefault="0064794F" w:rsidP="00360CE2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CE619E">
        <w:rPr>
          <w:rFonts w:ascii="Arial" w:hAnsi="Arial" w:cs="Arial"/>
          <w:i/>
          <w:sz w:val="24"/>
          <w:szCs w:val="24"/>
        </w:rPr>
        <w:t>He envisioned a small boat</w:t>
      </w:r>
      <w:r w:rsidR="00F50E57" w:rsidRPr="00CE619E">
        <w:rPr>
          <w:rFonts w:ascii="Arial" w:hAnsi="Arial" w:cs="Arial"/>
          <w:i/>
          <w:sz w:val="24"/>
          <w:szCs w:val="24"/>
        </w:rPr>
        <w:t>,</w:t>
      </w:r>
      <w:r w:rsidRPr="00CE619E">
        <w:rPr>
          <w:rFonts w:ascii="Arial" w:hAnsi="Arial" w:cs="Arial"/>
          <w:i/>
          <w:sz w:val="24"/>
          <w:szCs w:val="24"/>
        </w:rPr>
        <w:t xml:space="preserve"> in a </w:t>
      </w:r>
      <w:r w:rsidR="00156956" w:rsidRPr="00CE619E">
        <w:rPr>
          <w:rFonts w:ascii="Arial" w:hAnsi="Arial" w:cs="Arial"/>
          <w:i/>
          <w:sz w:val="24"/>
          <w:szCs w:val="24"/>
        </w:rPr>
        <w:t xml:space="preserve">large </w:t>
      </w:r>
      <w:r w:rsidRPr="00CE619E">
        <w:rPr>
          <w:rFonts w:ascii="Arial" w:hAnsi="Arial" w:cs="Arial"/>
          <w:i/>
          <w:sz w:val="24"/>
          <w:szCs w:val="24"/>
        </w:rPr>
        <w:t>lake</w:t>
      </w:r>
      <w:r w:rsidR="00F50E57" w:rsidRPr="00CE619E">
        <w:rPr>
          <w:rFonts w:ascii="Arial" w:hAnsi="Arial" w:cs="Arial"/>
          <w:i/>
          <w:sz w:val="24"/>
          <w:szCs w:val="24"/>
        </w:rPr>
        <w:t>,</w:t>
      </w:r>
      <w:r w:rsidRPr="00CE619E">
        <w:rPr>
          <w:rFonts w:ascii="Arial" w:hAnsi="Arial" w:cs="Arial"/>
          <w:i/>
          <w:sz w:val="24"/>
          <w:szCs w:val="24"/>
        </w:rPr>
        <w:t xml:space="preserve"> full of many fish</w:t>
      </w:r>
      <w:r w:rsidR="00F50E57" w:rsidRPr="00CE619E">
        <w:rPr>
          <w:rFonts w:ascii="Arial" w:hAnsi="Arial" w:cs="Arial"/>
          <w:i/>
          <w:sz w:val="24"/>
          <w:szCs w:val="24"/>
        </w:rPr>
        <w:t>,</w:t>
      </w:r>
      <w:r w:rsidRPr="00CE619E">
        <w:rPr>
          <w:rFonts w:ascii="Arial" w:hAnsi="Arial" w:cs="Arial"/>
          <w:i/>
          <w:sz w:val="24"/>
          <w:szCs w:val="24"/>
        </w:rPr>
        <w:t xml:space="preserve"> crying to be fished out </w:t>
      </w:r>
      <w:r w:rsidR="00156956" w:rsidRPr="00CE619E">
        <w:rPr>
          <w:rFonts w:ascii="Arial" w:hAnsi="Arial" w:cs="Arial"/>
          <w:i/>
          <w:sz w:val="24"/>
          <w:szCs w:val="24"/>
        </w:rPr>
        <w:t>and hulled into the boat!</w:t>
      </w:r>
    </w:p>
    <w:p w:rsidR="0064794F" w:rsidRPr="00CE619E" w:rsidRDefault="0064794F" w:rsidP="000409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 xml:space="preserve">TARGETS BY </w:t>
      </w:r>
      <w:r w:rsidR="00CC62BF" w:rsidRPr="00CE619E">
        <w:rPr>
          <w:rFonts w:ascii="Arial" w:hAnsi="Arial" w:cs="Arial"/>
          <w:sz w:val="24"/>
          <w:szCs w:val="24"/>
        </w:rPr>
        <w:t>20</w:t>
      </w:r>
      <w:r w:rsidRPr="00CE619E">
        <w:rPr>
          <w:rFonts w:ascii="Arial" w:hAnsi="Arial" w:cs="Arial"/>
          <w:sz w:val="24"/>
          <w:szCs w:val="24"/>
        </w:rPr>
        <w:t>22</w:t>
      </w:r>
      <w:r w:rsidR="00360CE2" w:rsidRPr="00CE619E">
        <w:rPr>
          <w:rFonts w:ascii="Arial" w:hAnsi="Arial" w:cs="Arial"/>
          <w:sz w:val="24"/>
          <w:szCs w:val="24"/>
        </w:rPr>
        <w:t xml:space="preserve"> [</w:t>
      </w:r>
      <w:r w:rsidR="00055C07" w:rsidRPr="00CE619E">
        <w:rPr>
          <w:rFonts w:ascii="Arial" w:hAnsi="Arial" w:cs="Arial"/>
          <w:sz w:val="24"/>
          <w:szCs w:val="24"/>
        </w:rPr>
        <w:t xml:space="preserve">IN </w:t>
      </w:r>
      <w:r w:rsidR="00360CE2" w:rsidRPr="00CE619E">
        <w:rPr>
          <w:rFonts w:ascii="Arial" w:hAnsi="Arial" w:cs="Arial"/>
          <w:sz w:val="24"/>
          <w:szCs w:val="24"/>
        </w:rPr>
        <w:t>00s]</w:t>
      </w:r>
      <w:r w:rsidRPr="00CE619E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18"/>
        <w:gridCol w:w="749"/>
        <w:gridCol w:w="750"/>
        <w:gridCol w:w="761"/>
        <w:gridCol w:w="907"/>
        <w:gridCol w:w="907"/>
        <w:gridCol w:w="907"/>
        <w:gridCol w:w="907"/>
        <w:gridCol w:w="907"/>
        <w:gridCol w:w="617"/>
      </w:tblGrid>
      <w:tr w:rsidR="00363393" w:rsidRPr="00CE619E" w:rsidTr="00363393">
        <w:tc>
          <w:tcPr>
            <w:tcW w:w="1056" w:type="dxa"/>
            <w:shd w:val="clear" w:color="auto" w:fill="FDE9D9" w:themeFill="accent6" w:themeFillTint="33"/>
          </w:tcPr>
          <w:p w:rsidR="007E2320" w:rsidRPr="00CE619E" w:rsidRDefault="00156956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YRS</w:t>
            </w:r>
          </w:p>
        </w:tc>
        <w:tc>
          <w:tcPr>
            <w:tcW w:w="788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4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63393" w:rsidRPr="00CE619E" w:rsidTr="00363393">
        <w:tc>
          <w:tcPr>
            <w:tcW w:w="1056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CAPs</w:t>
            </w:r>
          </w:p>
        </w:tc>
        <w:tc>
          <w:tcPr>
            <w:tcW w:w="788" w:type="dxa"/>
            <w:shd w:val="clear" w:color="auto" w:fill="FDE9D9" w:themeFill="accent6" w:themeFillTint="33"/>
          </w:tcPr>
          <w:p w:rsidR="007E2320" w:rsidRPr="00CE619E" w:rsidRDefault="00360CE2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7E2320" w:rsidRPr="00CE619E" w:rsidRDefault="00625139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2</w:t>
            </w:r>
            <w:r w:rsidR="008E2170" w:rsidRPr="00CE619E">
              <w:rPr>
                <w:rFonts w:ascii="Arial" w:hAnsi="Arial" w:cs="Arial"/>
                <w:sz w:val="24"/>
                <w:szCs w:val="24"/>
              </w:rPr>
              <w:t>.</w:t>
            </w:r>
            <w:r w:rsidRPr="00CE61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7E2320" w:rsidRPr="00CE619E" w:rsidRDefault="008E217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8E217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8E217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8E217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8E217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8E217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4" w:type="dxa"/>
            <w:shd w:val="clear" w:color="auto" w:fill="FDE9D9" w:themeFill="accent6" w:themeFillTint="33"/>
          </w:tcPr>
          <w:p w:rsidR="007E2320" w:rsidRPr="00CE619E" w:rsidRDefault="00630C2A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5</w:t>
            </w:r>
            <w:r w:rsidR="008E2170" w:rsidRPr="00CE61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3393" w:rsidRPr="00CE619E" w:rsidTr="00363393">
        <w:tc>
          <w:tcPr>
            <w:tcW w:w="1056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M</w:t>
            </w:r>
            <w:r w:rsidR="00156956" w:rsidRPr="00CE619E">
              <w:rPr>
                <w:rFonts w:ascii="Arial" w:hAnsi="Arial" w:cs="Arial"/>
                <w:sz w:val="24"/>
                <w:szCs w:val="24"/>
              </w:rPr>
              <w:t>em</w:t>
            </w:r>
            <w:r w:rsidRPr="00CE619E">
              <w:rPr>
                <w:rFonts w:ascii="Arial" w:hAnsi="Arial" w:cs="Arial"/>
                <w:sz w:val="24"/>
                <w:szCs w:val="24"/>
              </w:rPr>
              <w:t>b</w:t>
            </w:r>
            <w:r w:rsidR="00156956" w:rsidRPr="00CE619E">
              <w:rPr>
                <w:rFonts w:ascii="Arial" w:hAnsi="Arial" w:cs="Arial"/>
                <w:sz w:val="24"/>
                <w:szCs w:val="24"/>
              </w:rPr>
              <w:t>e</w:t>
            </w:r>
            <w:r w:rsidRPr="00CE619E">
              <w:rPr>
                <w:rFonts w:ascii="Arial" w:hAnsi="Arial" w:cs="Arial"/>
                <w:sz w:val="24"/>
                <w:szCs w:val="24"/>
              </w:rPr>
              <w:t>r</w:t>
            </w:r>
            <w:r w:rsidR="00156956" w:rsidRPr="00CE619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88" w:type="dxa"/>
            <w:shd w:val="clear" w:color="auto" w:fill="FDE9D9" w:themeFill="accent6" w:themeFillTint="33"/>
          </w:tcPr>
          <w:p w:rsidR="007E2320" w:rsidRPr="00CE619E" w:rsidRDefault="00156956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2</w:t>
            </w:r>
            <w:r w:rsidR="008E2170" w:rsidRPr="00CE61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7E2320" w:rsidRPr="00CE619E" w:rsidRDefault="00156956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5</w:t>
            </w:r>
            <w:r w:rsidR="008E2170" w:rsidRPr="00CE61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10</w:t>
            </w:r>
            <w:r w:rsidR="008E2170" w:rsidRPr="00CE61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156956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20</w:t>
            </w:r>
            <w:r w:rsidR="008E2170" w:rsidRPr="00CE61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156956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30</w:t>
            </w:r>
            <w:r w:rsidR="008E2170" w:rsidRPr="00CE61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156956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40</w:t>
            </w:r>
            <w:r w:rsidR="008E2170" w:rsidRPr="00CE61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156956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50</w:t>
            </w:r>
            <w:r w:rsidR="008E2170" w:rsidRPr="00CE61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630C2A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60</w:t>
            </w:r>
            <w:r w:rsidR="008E2170" w:rsidRPr="00CE61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4" w:type="dxa"/>
            <w:shd w:val="clear" w:color="auto" w:fill="FDE9D9" w:themeFill="accent6" w:themeFillTint="33"/>
          </w:tcPr>
          <w:p w:rsidR="007E2320" w:rsidRPr="00CE619E" w:rsidRDefault="00630C2A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7</w:t>
            </w:r>
            <w:r w:rsidR="008E2170" w:rsidRPr="00CE61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363393" w:rsidRPr="00CE619E" w:rsidTr="00363393">
        <w:tc>
          <w:tcPr>
            <w:tcW w:w="1056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Souls</w:t>
            </w:r>
            <w:r w:rsidR="00156956" w:rsidRPr="00CE619E">
              <w:rPr>
                <w:rFonts w:ascii="Arial" w:hAnsi="Arial" w:cs="Arial"/>
                <w:sz w:val="24"/>
                <w:szCs w:val="24"/>
              </w:rPr>
              <w:t xml:space="preserve"> Saved</w:t>
            </w:r>
          </w:p>
        </w:tc>
        <w:tc>
          <w:tcPr>
            <w:tcW w:w="788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1m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2m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3m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4m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5m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7E2320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6m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630C2A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7m</w:t>
            </w:r>
          </w:p>
        </w:tc>
        <w:tc>
          <w:tcPr>
            <w:tcW w:w="964" w:type="dxa"/>
            <w:shd w:val="clear" w:color="auto" w:fill="FDE9D9" w:themeFill="accent6" w:themeFillTint="33"/>
          </w:tcPr>
          <w:p w:rsidR="007E2320" w:rsidRPr="00CE619E" w:rsidRDefault="00630C2A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8m</w:t>
            </w:r>
          </w:p>
        </w:tc>
        <w:tc>
          <w:tcPr>
            <w:tcW w:w="614" w:type="dxa"/>
            <w:shd w:val="clear" w:color="auto" w:fill="FDE9D9" w:themeFill="accent6" w:themeFillTint="33"/>
          </w:tcPr>
          <w:p w:rsidR="007E2320" w:rsidRPr="00CE619E" w:rsidRDefault="00630C2A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9</w:t>
            </w:r>
            <w:r w:rsidR="00CA77EE" w:rsidRPr="00CE619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</w:tbl>
    <w:p w:rsidR="007E2320" w:rsidRPr="00CE619E" w:rsidRDefault="00630C2A" w:rsidP="00040941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E&amp;OE.</w:t>
      </w:r>
    </w:p>
    <w:p w:rsidR="00630C2A" w:rsidRPr="00CE619E" w:rsidRDefault="00CC62BF" w:rsidP="00040941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Legend: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81"/>
      </w:tblGrid>
      <w:tr w:rsidR="00156956" w:rsidRPr="00CE619E" w:rsidTr="00CA77EE">
        <w:tc>
          <w:tcPr>
            <w:tcW w:w="4381" w:type="dxa"/>
            <w:shd w:val="clear" w:color="auto" w:fill="FDE9D9" w:themeFill="accent6" w:themeFillTint="33"/>
          </w:tcPr>
          <w:p w:rsidR="00156956" w:rsidRPr="00CE619E" w:rsidRDefault="00156956" w:rsidP="0004094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CAP – Chapters.</w:t>
            </w:r>
          </w:p>
          <w:p w:rsidR="00156956" w:rsidRPr="00CE619E" w:rsidRDefault="00156956" w:rsidP="0004094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619E">
              <w:rPr>
                <w:rFonts w:ascii="Arial" w:hAnsi="Arial" w:cs="Arial"/>
                <w:sz w:val="24"/>
                <w:szCs w:val="24"/>
              </w:rPr>
              <w:t>Mbrs</w:t>
            </w:r>
            <w:proofErr w:type="spellEnd"/>
            <w:r w:rsidRPr="00CE619E">
              <w:rPr>
                <w:rFonts w:ascii="Arial" w:hAnsi="Arial" w:cs="Arial"/>
                <w:sz w:val="24"/>
                <w:szCs w:val="24"/>
              </w:rPr>
              <w:t xml:space="preserve"> – Members.</w:t>
            </w:r>
          </w:p>
          <w:p w:rsidR="00156956" w:rsidRPr="00CE619E" w:rsidRDefault="00156956" w:rsidP="0004094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Souls – souls won.</w:t>
            </w:r>
          </w:p>
          <w:p w:rsidR="008E2170" w:rsidRPr="00CE619E" w:rsidRDefault="008E2170" w:rsidP="0004094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M      - million[s]</w:t>
            </w:r>
          </w:p>
          <w:p w:rsidR="00156956" w:rsidRPr="00CE619E" w:rsidRDefault="00156956" w:rsidP="0004094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E&amp;OE – Errors &amp; Omissions Expected.</w:t>
            </w:r>
          </w:p>
        </w:tc>
      </w:tr>
    </w:tbl>
    <w:p w:rsidR="000A03F8" w:rsidRPr="00CE619E" w:rsidRDefault="000A03F8" w:rsidP="0004094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F7EC1" w:rsidRPr="00CE619E" w:rsidRDefault="006F7EC1" w:rsidP="00040941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</w:p>
    <w:p w:rsidR="00F50E57" w:rsidRPr="00CE619E" w:rsidRDefault="00F50E57" w:rsidP="00040941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</w:p>
    <w:p w:rsidR="00F50E57" w:rsidRPr="00CE619E" w:rsidRDefault="00F50E57" w:rsidP="00040941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</w:p>
    <w:p w:rsidR="00F50E57" w:rsidRPr="00CE619E" w:rsidRDefault="00F50E57" w:rsidP="00040941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</w:p>
    <w:p w:rsidR="006F7EC1" w:rsidRPr="00CE619E" w:rsidRDefault="006F7EC1" w:rsidP="00040941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</w:p>
    <w:p w:rsidR="00630C2A" w:rsidRPr="00CE619E" w:rsidRDefault="00630C2A" w:rsidP="00040941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  <w:r w:rsidRPr="00CE619E">
        <w:rPr>
          <w:rFonts w:ascii="Arial" w:hAnsi="Arial" w:cs="Arial"/>
          <w:sz w:val="24"/>
          <w:szCs w:val="24"/>
          <w:u w:val="single"/>
        </w:rPr>
        <w:t>STRATEGIC BUDGET FRAMEWORK:</w:t>
      </w:r>
    </w:p>
    <w:p w:rsidR="00630C2A" w:rsidRPr="00CE619E" w:rsidRDefault="00630C2A" w:rsidP="00040941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  <w:r w:rsidRPr="00CE619E">
        <w:rPr>
          <w:rFonts w:ascii="Arial" w:hAnsi="Arial" w:cs="Arial"/>
          <w:sz w:val="24"/>
          <w:szCs w:val="24"/>
          <w:u w:val="single"/>
        </w:rPr>
        <w:t>YEAR ONE [2014</w:t>
      </w:r>
      <w:r w:rsidR="00DC312E" w:rsidRPr="00CE619E">
        <w:rPr>
          <w:rFonts w:ascii="Arial" w:hAnsi="Arial" w:cs="Arial"/>
          <w:sz w:val="24"/>
          <w:szCs w:val="24"/>
          <w:u w:val="single"/>
        </w:rPr>
        <w:t>/15</w:t>
      </w:r>
      <w:r w:rsidRPr="00CE619E">
        <w:rPr>
          <w:rFonts w:ascii="Arial" w:hAnsi="Arial" w:cs="Arial"/>
          <w:sz w:val="24"/>
          <w:szCs w:val="24"/>
          <w:u w:val="single"/>
        </w:rPr>
        <w:t>]: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F7FA9" w:rsidRPr="00CE619E" w:rsidTr="00E939C2">
        <w:tc>
          <w:tcPr>
            <w:tcW w:w="9576" w:type="dxa"/>
            <w:shd w:val="clear" w:color="auto" w:fill="FDE9D9" w:themeFill="accent6" w:themeFillTint="33"/>
          </w:tcPr>
          <w:p w:rsidR="00BF7FA9" w:rsidRPr="00CE619E" w:rsidRDefault="00BF7FA9" w:rsidP="00BF7FA9">
            <w:pPr>
              <w:pStyle w:val="ListParagraph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FA9" w:rsidRPr="00CE619E" w:rsidRDefault="00BF7FA9" w:rsidP="00BF7F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lastRenderedPageBreak/>
              <w:t xml:space="preserve">One 4WD LC </w:t>
            </w:r>
            <w:proofErr w:type="spellStart"/>
            <w:r w:rsidRPr="00CE619E">
              <w:rPr>
                <w:rFonts w:ascii="Arial" w:hAnsi="Arial" w:cs="Arial"/>
                <w:sz w:val="24"/>
                <w:szCs w:val="24"/>
              </w:rPr>
              <w:t>Pajero</w:t>
            </w:r>
            <w:proofErr w:type="spellEnd"/>
            <w:r w:rsidRPr="00CE619E">
              <w:rPr>
                <w:rFonts w:ascii="Arial" w:hAnsi="Arial" w:cs="Arial"/>
                <w:sz w:val="24"/>
                <w:szCs w:val="24"/>
              </w:rPr>
              <w:t xml:space="preserve"> [other]…USD 40,000.00</w:t>
            </w:r>
          </w:p>
          <w:p w:rsidR="00BF7FA9" w:rsidRPr="00CE619E" w:rsidRDefault="00BF7FA9" w:rsidP="00BF7F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One Driver per year……………USD   2,000.00</w:t>
            </w:r>
          </w:p>
          <w:p w:rsidR="00BF7FA9" w:rsidRPr="00CE619E" w:rsidRDefault="00BF7FA9" w:rsidP="00BF7F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 xml:space="preserve">Training, fuel, </w:t>
            </w:r>
            <w:proofErr w:type="spellStart"/>
            <w:r w:rsidRPr="00CE619E">
              <w:rPr>
                <w:rFonts w:ascii="Arial" w:hAnsi="Arial" w:cs="Arial"/>
                <w:sz w:val="24"/>
                <w:szCs w:val="24"/>
              </w:rPr>
              <w:t>comm</w:t>
            </w:r>
            <w:proofErr w:type="spellEnd"/>
            <w:r w:rsidRPr="00CE619E">
              <w:rPr>
                <w:rFonts w:ascii="Arial" w:hAnsi="Arial" w:cs="Arial"/>
                <w:sz w:val="24"/>
                <w:szCs w:val="24"/>
              </w:rPr>
              <w:t xml:space="preserve">………….USD </w:t>
            </w:r>
            <w:r w:rsidRPr="00CE619E">
              <w:rPr>
                <w:rFonts w:ascii="Arial" w:hAnsi="Arial" w:cs="Arial"/>
                <w:sz w:val="24"/>
                <w:szCs w:val="24"/>
                <w:u w:val="single"/>
              </w:rPr>
              <w:t>10,000.00</w:t>
            </w:r>
          </w:p>
          <w:p w:rsidR="00BF7FA9" w:rsidRPr="00CE619E" w:rsidRDefault="00BF7FA9" w:rsidP="00BF7FA9">
            <w:pPr>
              <w:pStyle w:val="ListParagraph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 xml:space="preserve">Total:                               USD     </w:t>
            </w:r>
            <w:r w:rsidRPr="00CE619E">
              <w:rPr>
                <w:rFonts w:ascii="Arial" w:hAnsi="Arial" w:cs="Arial"/>
                <w:sz w:val="24"/>
                <w:szCs w:val="24"/>
                <w:u w:val="single"/>
              </w:rPr>
              <w:t>52,000.00</w:t>
            </w:r>
            <w:r w:rsidR="006F7EC1" w:rsidRPr="00CE619E">
              <w:rPr>
                <w:rFonts w:ascii="Arial" w:hAnsi="Arial" w:cs="Arial"/>
                <w:sz w:val="24"/>
                <w:szCs w:val="24"/>
                <w:u w:val="single"/>
              </w:rPr>
              <w:t xml:space="preserve"> [1</w:t>
            </w:r>
            <w:r w:rsidR="006F7EC1" w:rsidRPr="00CE619E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st</w:t>
            </w:r>
            <w:r w:rsidR="006F7EC1" w:rsidRPr="00CE619E">
              <w:rPr>
                <w:rFonts w:ascii="Arial" w:hAnsi="Arial" w:cs="Arial"/>
                <w:sz w:val="24"/>
                <w:szCs w:val="24"/>
                <w:u w:val="single"/>
              </w:rPr>
              <w:t xml:space="preserve"> Year].</w:t>
            </w:r>
          </w:p>
          <w:p w:rsidR="00BF7FA9" w:rsidRPr="00CE619E" w:rsidRDefault="00BF7FA9" w:rsidP="00BF7FA9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FA9" w:rsidRPr="00CE619E" w:rsidRDefault="002E6E76" w:rsidP="0004094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619E">
              <w:rPr>
                <w:rFonts w:ascii="Arial" w:hAnsi="Arial" w:cs="Arial"/>
                <w:sz w:val="24"/>
                <w:szCs w:val="24"/>
                <w:u w:val="single"/>
              </w:rPr>
              <w:t>NB:</w:t>
            </w:r>
            <w:r w:rsidR="006F7EC1" w:rsidRPr="00CE619E">
              <w:rPr>
                <w:rFonts w:ascii="Arial" w:hAnsi="Arial" w:cs="Arial"/>
                <w:sz w:val="24"/>
                <w:szCs w:val="24"/>
                <w:u w:val="single"/>
              </w:rPr>
              <w:t xml:space="preserve"> For strategic operational purposes only [not Fundraising] or other.</w:t>
            </w:r>
          </w:p>
        </w:tc>
      </w:tr>
    </w:tbl>
    <w:p w:rsidR="007D3800" w:rsidRPr="00CE619E" w:rsidRDefault="006F7EC1" w:rsidP="00040941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lastRenderedPageBreak/>
        <w:t xml:space="preserve">E&amp;OE                    </w:t>
      </w:r>
      <w:r w:rsidR="009F2A42" w:rsidRPr="00CE619E">
        <w:rPr>
          <w:rFonts w:ascii="Arial" w:hAnsi="Arial" w:cs="Arial"/>
          <w:sz w:val="24"/>
          <w:szCs w:val="24"/>
        </w:rPr>
        <w:t>SUBSEQUENT YEARS: USD 10,000.00 per annum.</w:t>
      </w:r>
    </w:p>
    <w:p w:rsidR="009F2A42" w:rsidRPr="00CE619E" w:rsidRDefault="009F2A42" w:rsidP="0004094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A42" w:rsidRPr="00CE619E" w:rsidRDefault="009F2A42" w:rsidP="000409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JUSTIFICATION:</w:t>
      </w:r>
    </w:p>
    <w:p w:rsidR="009F2A42" w:rsidRPr="00CE619E" w:rsidRDefault="009F2A42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 xml:space="preserve">1980 – 2012: one Chapter </w:t>
      </w:r>
      <w:r w:rsidR="00040941" w:rsidRPr="00CE619E">
        <w:rPr>
          <w:rFonts w:ascii="Arial" w:hAnsi="Arial" w:cs="Arial"/>
          <w:sz w:val="24"/>
          <w:szCs w:val="24"/>
        </w:rPr>
        <w:t xml:space="preserve">and a few dormant CAPs </w:t>
      </w:r>
      <w:r w:rsidRPr="00CE619E">
        <w:rPr>
          <w:rFonts w:ascii="Arial" w:hAnsi="Arial" w:cs="Arial"/>
          <w:sz w:val="24"/>
          <w:szCs w:val="24"/>
        </w:rPr>
        <w:t>in Uganda.</w:t>
      </w:r>
    </w:p>
    <w:p w:rsidR="009F2A42" w:rsidRPr="00CE619E" w:rsidRDefault="009F2A42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2012 – 2014: 50 Chapters</w:t>
      </w:r>
      <w:r w:rsidR="00040941" w:rsidRPr="00CE619E">
        <w:rPr>
          <w:rFonts w:ascii="Arial" w:hAnsi="Arial" w:cs="Arial"/>
          <w:sz w:val="24"/>
          <w:szCs w:val="24"/>
        </w:rPr>
        <w:t xml:space="preserve"> [many still new and weak]</w:t>
      </w:r>
      <w:r w:rsidRPr="00CE619E">
        <w:rPr>
          <w:rFonts w:ascii="Arial" w:hAnsi="Arial" w:cs="Arial"/>
          <w:sz w:val="24"/>
          <w:szCs w:val="24"/>
        </w:rPr>
        <w:t>.</w:t>
      </w:r>
    </w:p>
    <w:p w:rsidR="009F2A42" w:rsidRPr="00CE619E" w:rsidRDefault="009F2A42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 xml:space="preserve"> Growth</w:t>
      </w:r>
      <w:r w:rsidR="00DC312E" w:rsidRPr="00CE619E">
        <w:rPr>
          <w:rFonts w:ascii="Arial" w:hAnsi="Arial" w:cs="Arial"/>
          <w:sz w:val="24"/>
          <w:szCs w:val="24"/>
        </w:rPr>
        <w:t>: 4900% or 2450% per annum [2012</w:t>
      </w:r>
      <w:r w:rsidRPr="00CE619E">
        <w:rPr>
          <w:rFonts w:ascii="Arial" w:hAnsi="Arial" w:cs="Arial"/>
          <w:sz w:val="24"/>
          <w:szCs w:val="24"/>
        </w:rPr>
        <w:t>-2014] or 2.5 times per annum.</w:t>
      </w:r>
    </w:p>
    <w:p w:rsidR="009F2A42" w:rsidRPr="00CE619E" w:rsidRDefault="00322F82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We li</w:t>
      </w:r>
      <w:r w:rsidR="009F2A42" w:rsidRPr="00CE619E">
        <w:rPr>
          <w:rFonts w:ascii="Arial" w:hAnsi="Arial" w:cs="Arial"/>
          <w:sz w:val="24"/>
          <w:szCs w:val="24"/>
        </w:rPr>
        <w:t>ve by faith, not by sight</w:t>
      </w:r>
      <w:r w:rsidR="00DC312E" w:rsidRPr="00CE619E">
        <w:rPr>
          <w:rFonts w:ascii="Arial" w:hAnsi="Arial" w:cs="Arial"/>
          <w:sz w:val="24"/>
          <w:szCs w:val="24"/>
        </w:rPr>
        <w:t xml:space="preserve"> [2 Cor. 5:7]</w:t>
      </w:r>
      <w:r w:rsidR="009F2A42" w:rsidRPr="00CE619E">
        <w:rPr>
          <w:rFonts w:ascii="Arial" w:hAnsi="Arial" w:cs="Arial"/>
          <w:sz w:val="24"/>
          <w:szCs w:val="24"/>
        </w:rPr>
        <w:t>.</w:t>
      </w:r>
    </w:p>
    <w:p w:rsidR="009F2A42" w:rsidRPr="00CE619E" w:rsidRDefault="009F2A42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 xml:space="preserve">Prayers without ceasing by members and </w:t>
      </w:r>
      <w:r w:rsidR="00DC312E" w:rsidRPr="00CE619E">
        <w:rPr>
          <w:rFonts w:ascii="Arial" w:hAnsi="Arial" w:cs="Arial"/>
          <w:sz w:val="24"/>
          <w:szCs w:val="24"/>
        </w:rPr>
        <w:t xml:space="preserve">our </w:t>
      </w:r>
      <w:r w:rsidRPr="00CE619E">
        <w:rPr>
          <w:rFonts w:ascii="Arial" w:hAnsi="Arial" w:cs="Arial"/>
          <w:sz w:val="24"/>
          <w:szCs w:val="24"/>
        </w:rPr>
        <w:t>supporters throughout the world.</w:t>
      </w:r>
    </w:p>
    <w:p w:rsidR="009F2A42" w:rsidRPr="00CE619E" w:rsidRDefault="009F2A42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 xml:space="preserve">Deliberate and zealous </w:t>
      </w:r>
      <w:r w:rsidR="00DC312E" w:rsidRPr="00CE619E">
        <w:rPr>
          <w:rFonts w:ascii="Arial" w:hAnsi="Arial" w:cs="Arial"/>
          <w:sz w:val="24"/>
          <w:szCs w:val="24"/>
        </w:rPr>
        <w:t>Christian effort</w:t>
      </w:r>
      <w:r w:rsidRPr="00CE619E">
        <w:rPr>
          <w:rFonts w:ascii="Arial" w:hAnsi="Arial" w:cs="Arial"/>
          <w:sz w:val="24"/>
          <w:szCs w:val="24"/>
        </w:rPr>
        <w:t>s</w:t>
      </w:r>
      <w:r w:rsidR="00DC312E" w:rsidRPr="00CE619E">
        <w:rPr>
          <w:rFonts w:ascii="Arial" w:hAnsi="Arial" w:cs="Arial"/>
          <w:sz w:val="24"/>
          <w:szCs w:val="24"/>
        </w:rPr>
        <w:t xml:space="preserve"> to contribute towards the Great Commission</w:t>
      </w:r>
      <w:r w:rsidR="00322F82" w:rsidRPr="00CE619E">
        <w:rPr>
          <w:rFonts w:ascii="Arial" w:hAnsi="Arial" w:cs="Arial"/>
          <w:sz w:val="24"/>
          <w:szCs w:val="24"/>
        </w:rPr>
        <w:t>. Matt</w:t>
      </w:r>
      <w:r w:rsidR="00DC312E" w:rsidRPr="00CE619E">
        <w:rPr>
          <w:rFonts w:ascii="Arial" w:hAnsi="Arial" w:cs="Arial"/>
          <w:sz w:val="24"/>
          <w:szCs w:val="24"/>
        </w:rPr>
        <w:t>.</w:t>
      </w:r>
      <w:r w:rsidR="00322F82" w:rsidRPr="00CE619E">
        <w:rPr>
          <w:rFonts w:ascii="Arial" w:hAnsi="Arial" w:cs="Arial"/>
          <w:sz w:val="24"/>
          <w:szCs w:val="24"/>
        </w:rPr>
        <w:t xml:space="preserve"> 28:16-20.</w:t>
      </w:r>
    </w:p>
    <w:p w:rsidR="00322F82" w:rsidRPr="00CE619E" w:rsidRDefault="00322F82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By and through the power of the Holy Spirit.</w:t>
      </w:r>
      <w:r w:rsidR="00DC312E" w:rsidRPr="00CE619E">
        <w:rPr>
          <w:rFonts w:ascii="Arial" w:hAnsi="Arial" w:cs="Arial"/>
          <w:sz w:val="24"/>
          <w:szCs w:val="24"/>
        </w:rPr>
        <w:t xml:space="preserve"> Acts 1:8.</w:t>
      </w:r>
    </w:p>
    <w:p w:rsidR="007D3800" w:rsidRPr="00CE619E" w:rsidRDefault="007D3800" w:rsidP="00040941">
      <w:pPr>
        <w:pStyle w:val="ListParagraph"/>
        <w:ind w:left="2160"/>
        <w:jc w:val="both"/>
        <w:rPr>
          <w:rFonts w:ascii="Arial" w:hAnsi="Arial" w:cs="Arial"/>
          <w:sz w:val="24"/>
          <w:szCs w:val="24"/>
        </w:rPr>
      </w:pPr>
    </w:p>
    <w:p w:rsidR="009E6DC5" w:rsidRPr="00CE619E" w:rsidRDefault="009E6DC5" w:rsidP="000409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RECOMMENDATIONS</w:t>
      </w:r>
      <w:r w:rsidR="00040941" w:rsidRPr="00CE619E">
        <w:rPr>
          <w:rFonts w:ascii="Arial" w:hAnsi="Arial" w:cs="Arial"/>
          <w:sz w:val="24"/>
          <w:szCs w:val="24"/>
        </w:rPr>
        <w:t xml:space="preserve"> AND APPROVALS</w:t>
      </w:r>
      <w:r w:rsidRPr="00CE619E">
        <w:rPr>
          <w:rFonts w:ascii="Arial" w:hAnsi="Arial" w:cs="Arial"/>
          <w:sz w:val="24"/>
          <w:szCs w:val="24"/>
        </w:rPr>
        <w:t>:</w:t>
      </w:r>
    </w:p>
    <w:p w:rsidR="009E6DC5" w:rsidRPr="00CE619E" w:rsidRDefault="00040941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NEC adopted</w:t>
      </w:r>
      <w:r w:rsidR="009E6DC5" w:rsidRPr="00CE619E">
        <w:rPr>
          <w:rFonts w:ascii="Arial" w:hAnsi="Arial" w:cs="Arial"/>
          <w:sz w:val="24"/>
          <w:szCs w:val="24"/>
        </w:rPr>
        <w:t xml:space="preserve"> and approve</w:t>
      </w:r>
      <w:r w:rsidRPr="00CE619E">
        <w:rPr>
          <w:rFonts w:ascii="Arial" w:hAnsi="Arial" w:cs="Arial"/>
          <w:sz w:val="24"/>
          <w:szCs w:val="24"/>
        </w:rPr>
        <w:t xml:space="preserve">d the </w:t>
      </w:r>
      <w:r w:rsidR="009E6DC5" w:rsidRPr="00CE619E">
        <w:rPr>
          <w:rFonts w:ascii="Arial" w:hAnsi="Arial" w:cs="Arial"/>
          <w:sz w:val="24"/>
          <w:szCs w:val="24"/>
        </w:rPr>
        <w:t>GL</w:t>
      </w:r>
      <w:r w:rsidRPr="00CE619E">
        <w:rPr>
          <w:rFonts w:ascii="Arial" w:hAnsi="Arial" w:cs="Arial"/>
          <w:sz w:val="24"/>
          <w:szCs w:val="24"/>
        </w:rPr>
        <w:t>F</w:t>
      </w:r>
      <w:r w:rsidR="009E6DC5" w:rsidRPr="00CE619E">
        <w:rPr>
          <w:rFonts w:ascii="Arial" w:hAnsi="Arial" w:cs="Arial"/>
          <w:sz w:val="24"/>
          <w:szCs w:val="24"/>
        </w:rPr>
        <w:t>F Strategy.</w:t>
      </w:r>
    </w:p>
    <w:p w:rsidR="009E6DC5" w:rsidRPr="00CE619E" w:rsidRDefault="009E6DC5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NEC approve</w:t>
      </w:r>
      <w:r w:rsidR="00040941" w:rsidRPr="00CE619E">
        <w:rPr>
          <w:rFonts w:ascii="Arial" w:hAnsi="Arial" w:cs="Arial"/>
          <w:sz w:val="24"/>
          <w:szCs w:val="24"/>
        </w:rPr>
        <w:t>d</w:t>
      </w:r>
      <w:r w:rsidRPr="00CE619E">
        <w:rPr>
          <w:rFonts w:ascii="Arial" w:hAnsi="Arial" w:cs="Arial"/>
          <w:sz w:val="24"/>
          <w:szCs w:val="24"/>
        </w:rPr>
        <w:t xml:space="preserve"> the </w:t>
      </w:r>
      <w:r w:rsidR="00040941" w:rsidRPr="00CE619E">
        <w:rPr>
          <w:rFonts w:ascii="Arial" w:hAnsi="Arial" w:cs="Arial"/>
          <w:sz w:val="24"/>
          <w:szCs w:val="24"/>
        </w:rPr>
        <w:t>National Training Team [</w:t>
      </w:r>
      <w:r w:rsidRPr="00CE619E">
        <w:rPr>
          <w:rFonts w:ascii="Arial" w:hAnsi="Arial" w:cs="Arial"/>
          <w:sz w:val="24"/>
          <w:szCs w:val="24"/>
        </w:rPr>
        <w:t>NTT</w:t>
      </w:r>
      <w:r w:rsidR="00040941" w:rsidRPr="00CE619E">
        <w:rPr>
          <w:rFonts w:ascii="Arial" w:hAnsi="Arial" w:cs="Arial"/>
          <w:sz w:val="24"/>
          <w:szCs w:val="24"/>
        </w:rPr>
        <w:t>]</w:t>
      </w:r>
      <w:r w:rsidRPr="00CE619E">
        <w:rPr>
          <w:rFonts w:ascii="Arial" w:hAnsi="Arial" w:cs="Arial"/>
          <w:sz w:val="24"/>
          <w:szCs w:val="24"/>
        </w:rPr>
        <w:t>.</w:t>
      </w:r>
    </w:p>
    <w:p w:rsidR="009E6DC5" w:rsidRPr="00CE619E" w:rsidRDefault="009E6DC5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NEC approve</w:t>
      </w:r>
      <w:r w:rsidR="00040941" w:rsidRPr="00CE619E">
        <w:rPr>
          <w:rFonts w:ascii="Arial" w:hAnsi="Arial" w:cs="Arial"/>
          <w:sz w:val="24"/>
          <w:szCs w:val="24"/>
        </w:rPr>
        <w:t>d</w:t>
      </w:r>
      <w:r w:rsidRPr="00CE619E">
        <w:rPr>
          <w:rFonts w:ascii="Arial" w:hAnsi="Arial" w:cs="Arial"/>
          <w:sz w:val="24"/>
          <w:szCs w:val="24"/>
        </w:rPr>
        <w:t xml:space="preserve"> appointment of the new National Treasurer</w:t>
      </w:r>
      <w:r w:rsidR="00040941" w:rsidRPr="00CE619E">
        <w:rPr>
          <w:rFonts w:ascii="Arial" w:hAnsi="Arial" w:cs="Arial"/>
          <w:sz w:val="24"/>
          <w:szCs w:val="24"/>
        </w:rPr>
        <w:t xml:space="preserve"> [Eng. Timothy </w:t>
      </w:r>
      <w:proofErr w:type="spellStart"/>
      <w:r w:rsidR="00040941" w:rsidRPr="00CE619E">
        <w:rPr>
          <w:rFonts w:ascii="Arial" w:hAnsi="Arial" w:cs="Arial"/>
          <w:sz w:val="24"/>
          <w:szCs w:val="24"/>
        </w:rPr>
        <w:t>Mubbala</w:t>
      </w:r>
      <w:proofErr w:type="spellEnd"/>
      <w:r w:rsidR="00040941" w:rsidRPr="00CE619E">
        <w:rPr>
          <w:rFonts w:ascii="Arial" w:hAnsi="Arial" w:cs="Arial"/>
          <w:sz w:val="24"/>
          <w:szCs w:val="24"/>
        </w:rPr>
        <w:t>]</w:t>
      </w:r>
      <w:r w:rsidRPr="00CE619E">
        <w:rPr>
          <w:rFonts w:ascii="Arial" w:hAnsi="Arial" w:cs="Arial"/>
          <w:sz w:val="24"/>
          <w:szCs w:val="24"/>
        </w:rPr>
        <w:t>.</w:t>
      </w:r>
    </w:p>
    <w:p w:rsidR="009E6DC5" w:rsidRPr="00CE619E" w:rsidRDefault="009E6DC5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NEC approv</w:t>
      </w:r>
      <w:r w:rsidR="00BF7C83" w:rsidRPr="00CE619E">
        <w:rPr>
          <w:rFonts w:ascii="Arial" w:hAnsi="Arial" w:cs="Arial"/>
          <w:sz w:val="24"/>
          <w:szCs w:val="24"/>
        </w:rPr>
        <w:t>al</w:t>
      </w:r>
      <w:r w:rsidRPr="00CE619E">
        <w:rPr>
          <w:rFonts w:ascii="Arial" w:hAnsi="Arial" w:cs="Arial"/>
          <w:sz w:val="24"/>
          <w:szCs w:val="24"/>
        </w:rPr>
        <w:t xml:space="preserve"> </w:t>
      </w:r>
      <w:r w:rsidR="00BF7C83" w:rsidRPr="00CE619E">
        <w:rPr>
          <w:rFonts w:ascii="Arial" w:hAnsi="Arial" w:cs="Arial"/>
          <w:sz w:val="24"/>
          <w:szCs w:val="24"/>
        </w:rPr>
        <w:t xml:space="preserve">and </w:t>
      </w:r>
      <w:r w:rsidRPr="00CE619E">
        <w:rPr>
          <w:rFonts w:ascii="Arial" w:hAnsi="Arial" w:cs="Arial"/>
          <w:sz w:val="24"/>
          <w:szCs w:val="24"/>
        </w:rPr>
        <w:t>appointment of the new National Secretary</w:t>
      </w:r>
      <w:r w:rsidR="00040941" w:rsidRPr="00CE619E">
        <w:rPr>
          <w:rFonts w:ascii="Arial" w:hAnsi="Arial" w:cs="Arial"/>
          <w:sz w:val="24"/>
          <w:szCs w:val="24"/>
        </w:rPr>
        <w:t xml:space="preserve"> [James Arthur </w:t>
      </w:r>
      <w:proofErr w:type="spellStart"/>
      <w:r w:rsidR="00040941" w:rsidRPr="00CE619E">
        <w:rPr>
          <w:rFonts w:ascii="Arial" w:hAnsi="Arial" w:cs="Arial"/>
          <w:sz w:val="24"/>
          <w:szCs w:val="24"/>
        </w:rPr>
        <w:t>Arinda</w:t>
      </w:r>
      <w:proofErr w:type="spellEnd"/>
      <w:r w:rsidR="00040941" w:rsidRPr="00CE619E">
        <w:rPr>
          <w:rFonts w:ascii="Arial" w:hAnsi="Arial" w:cs="Arial"/>
          <w:sz w:val="24"/>
          <w:szCs w:val="24"/>
        </w:rPr>
        <w:t>]</w:t>
      </w:r>
      <w:r w:rsidRPr="00CE619E">
        <w:rPr>
          <w:rFonts w:ascii="Arial" w:hAnsi="Arial" w:cs="Arial"/>
          <w:sz w:val="24"/>
          <w:szCs w:val="24"/>
        </w:rPr>
        <w:t>.</w:t>
      </w:r>
    </w:p>
    <w:p w:rsidR="009E6DC5" w:rsidRPr="00CE619E" w:rsidRDefault="009E6DC5" w:rsidP="0004094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 xml:space="preserve">NEC </w:t>
      </w:r>
      <w:r w:rsidR="00BF7C83" w:rsidRPr="00CE619E">
        <w:rPr>
          <w:rFonts w:ascii="Arial" w:hAnsi="Arial" w:cs="Arial"/>
          <w:sz w:val="24"/>
          <w:szCs w:val="24"/>
        </w:rPr>
        <w:t xml:space="preserve">to </w:t>
      </w:r>
      <w:r w:rsidRPr="00CE619E">
        <w:rPr>
          <w:rFonts w:ascii="Arial" w:hAnsi="Arial" w:cs="Arial"/>
          <w:sz w:val="24"/>
          <w:szCs w:val="24"/>
        </w:rPr>
        <w:t>approve</w:t>
      </w:r>
      <w:bookmarkStart w:id="0" w:name="_GoBack"/>
      <w:bookmarkEnd w:id="0"/>
      <w:r w:rsidRPr="00CE619E">
        <w:rPr>
          <w:rFonts w:ascii="Arial" w:hAnsi="Arial" w:cs="Arial"/>
          <w:sz w:val="24"/>
          <w:szCs w:val="24"/>
        </w:rPr>
        <w:t xml:space="preserve"> Field Supervisors</w:t>
      </w:r>
      <w:r w:rsidR="00040941" w:rsidRPr="00CE619E">
        <w:rPr>
          <w:rFonts w:ascii="Arial" w:hAnsi="Arial" w:cs="Arial"/>
          <w:sz w:val="24"/>
          <w:szCs w:val="24"/>
        </w:rPr>
        <w:t xml:space="preserve"> [pending]</w:t>
      </w:r>
      <w:r w:rsidRPr="00CE619E">
        <w:rPr>
          <w:rFonts w:ascii="Arial" w:hAnsi="Arial" w:cs="Arial"/>
          <w:sz w:val="24"/>
          <w:szCs w:val="24"/>
        </w:rPr>
        <w:t>.</w:t>
      </w:r>
    </w:p>
    <w:p w:rsidR="009E6DC5" w:rsidRPr="00CE619E" w:rsidRDefault="009E6DC5" w:rsidP="0004094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619E">
        <w:rPr>
          <w:rFonts w:ascii="Arial" w:hAnsi="Arial" w:cs="Arial"/>
          <w:sz w:val="24"/>
          <w:szCs w:val="24"/>
        </w:rPr>
        <w:t>Dr</w:t>
      </w:r>
      <w:proofErr w:type="spellEnd"/>
      <w:r w:rsidRPr="00CE619E">
        <w:rPr>
          <w:rFonts w:ascii="Arial" w:hAnsi="Arial" w:cs="Arial"/>
          <w:sz w:val="24"/>
          <w:szCs w:val="24"/>
        </w:rPr>
        <w:t xml:space="preserve"> Robert K. </w:t>
      </w:r>
      <w:proofErr w:type="spellStart"/>
      <w:r w:rsidRPr="00CE619E">
        <w:rPr>
          <w:rFonts w:ascii="Arial" w:hAnsi="Arial" w:cs="Arial"/>
          <w:sz w:val="24"/>
          <w:szCs w:val="24"/>
        </w:rPr>
        <w:t>Rutaagi</w:t>
      </w:r>
      <w:proofErr w:type="spellEnd"/>
    </w:p>
    <w:p w:rsidR="009E6DC5" w:rsidRPr="00CE619E" w:rsidRDefault="009E6DC5" w:rsidP="00040941">
      <w:p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National President</w:t>
      </w:r>
    </w:p>
    <w:p w:rsidR="009E6DC5" w:rsidRPr="00CE619E" w:rsidRDefault="009E6DC5" w:rsidP="00040941">
      <w:p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FGBMFI Uganda.</w:t>
      </w:r>
    </w:p>
    <w:p w:rsidR="009E6DC5" w:rsidRPr="00CE619E" w:rsidRDefault="000A03F8" w:rsidP="00040941">
      <w:pPr>
        <w:jc w:val="both"/>
        <w:rPr>
          <w:rFonts w:ascii="Arial" w:hAnsi="Arial" w:cs="Arial"/>
          <w:sz w:val="24"/>
          <w:szCs w:val="24"/>
        </w:rPr>
      </w:pPr>
      <w:r w:rsidRPr="00CE619E">
        <w:rPr>
          <w:rFonts w:ascii="Arial" w:hAnsi="Arial" w:cs="Arial"/>
          <w:sz w:val="24"/>
          <w:szCs w:val="24"/>
        </w:rPr>
        <w:t>Distribution Limited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363393" w:rsidRPr="00CE619E" w:rsidTr="00363393">
        <w:tc>
          <w:tcPr>
            <w:tcW w:w="4788" w:type="dxa"/>
            <w:shd w:val="clear" w:color="auto" w:fill="FDE9D9" w:themeFill="accent6" w:themeFillTint="33"/>
          </w:tcPr>
          <w:p w:rsidR="00363393" w:rsidRPr="00CE619E" w:rsidRDefault="00363393" w:rsidP="003633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NEC Members.</w:t>
            </w:r>
          </w:p>
          <w:p w:rsidR="00363393" w:rsidRPr="00CE619E" w:rsidRDefault="00363393" w:rsidP="003633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Chapter Presidents.</w:t>
            </w:r>
          </w:p>
          <w:p w:rsidR="00363393" w:rsidRPr="00CE619E" w:rsidRDefault="00363393" w:rsidP="000409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DE9D9" w:themeFill="accent6" w:themeFillTint="33"/>
          </w:tcPr>
          <w:p w:rsidR="00363393" w:rsidRPr="00CE619E" w:rsidRDefault="00363393" w:rsidP="003633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National President’s Advisors.</w:t>
            </w:r>
          </w:p>
          <w:p w:rsidR="00363393" w:rsidRPr="00CE619E" w:rsidRDefault="00363393" w:rsidP="003633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19E">
              <w:rPr>
                <w:rFonts w:ascii="Arial" w:hAnsi="Arial" w:cs="Arial"/>
                <w:sz w:val="24"/>
                <w:szCs w:val="24"/>
              </w:rPr>
              <w:t>Local &amp; International Partners.</w:t>
            </w:r>
          </w:p>
          <w:p w:rsidR="00363393" w:rsidRPr="00CE619E" w:rsidRDefault="00363393" w:rsidP="000409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393" w:rsidRPr="00CE619E" w:rsidRDefault="00363393" w:rsidP="00040941">
      <w:pPr>
        <w:jc w:val="both"/>
        <w:rPr>
          <w:rFonts w:ascii="Arial" w:hAnsi="Arial" w:cs="Arial"/>
          <w:sz w:val="24"/>
          <w:szCs w:val="24"/>
        </w:rPr>
      </w:pPr>
    </w:p>
    <w:sectPr w:rsidR="00363393" w:rsidRPr="00CE61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F8" w:rsidRDefault="000D70F8" w:rsidP="000A03F8">
      <w:pPr>
        <w:spacing w:after="0" w:line="240" w:lineRule="auto"/>
      </w:pPr>
      <w:r>
        <w:separator/>
      </w:r>
    </w:p>
  </w:endnote>
  <w:endnote w:type="continuationSeparator" w:id="0">
    <w:p w:rsidR="000D70F8" w:rsidRDefault="000D70F8" w:rsidP="000A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374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3F8" w:rsidRDefault="000A03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A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03F8" w:rsidRDefault="000A0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F8" w:rsidRDefault="000D70F8" w:rsidP="000A03F8">
      <w:pPr>
        <w:spacing w:after="0" w:line="240" w:lineRule="auto"/>
      </w:pPr>
      <w:r>
        <w:separator/>
      </w:r>
    </w:p>
  </w:footnote>
  <w:footnote w:type="continuationSeparator" w:id="0">
    <w:p w:rsidR="000D70F8" w:rsidRDefault="000D70F8" w:rsidP="000A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2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833A9D"/>
    <w:multiLevelType w:val="hybridMultilevel"/>
    <w:tmpl w:val="C972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C0E01"/>
    <w:multiLevelType w:val="hybridMultilevel"/>
    <w:tmpl w:val="F162C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6207B"/>
    <w:multiLevelType w:val="hybridMultilevel"/>
    <w:tmpl w:val="F6A8237E"/>
    <w:lvl w:ilvl="0" w:tplc="0A969F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56"/>
    <w:rsid w:val="00040941"/>
    <w:rsid w:val="00055C07"/>
    <w:rsid w:val="000A03F8"/>
    <w:rsid w:val="000D70F8"/>
    <w:rsid w:val="0013162B"/>
    <w:rsid w:val="00156956"/>
    <w:rsid w:val="00157B56"/>
    <w:rsid w:val="001E156F"/>
    <w:rsid w:val="002444F0"/>
    <w:rsid w:val="002507F0"/>
    <w:rsid w:val="002E6E76"/>
    <w:rsid w:val="002F5723"/>
    <w:rsid w:val="00322F82"/>
    <w:rsid w:val="00360CE2"/>
    <w:rsid w:val="00363393"/>
    <w:rsid w:val="00522ADA"/>
    <w:rsid w:val="00596011"/>
    <w:rsid w:val="00597A99"/>
    <w:rsid w:val="0061500B"/>
    <w:rsid w:val="00616AB3"/>
    <w:rsid w:val="00625139"/>
    <w:rsid w:val="00630C2A"/>
    <w:rsid w:val="0064794F"/>
    <w:rsid w:val="006F7EC1"/>
    <w:rsid w:val="00706D44"/>
    <w:rsid w:val="00745D97"/>
    <w:rsid w:val="007D3800"/>
    <w:rsid w:val="007E2320"/>
    <w:rsid w:val="00805E22"/>
    <w:rsid w:val="008E2170"/>
    <w:rsid w:val="009E6DC5"/>
    <w:rsid w:val="009F2A42"/>
    <w:rsid w:val="00A873F6"/>
    <w:rsid w:val="00AA1447"/>
    <w:rsid w:val="00AB770E"/>
    <w:rsid w:val="00BA433D"/>
    <w:rsid w:val="00BF7C83"/>
    <w:rsid w:val="00BF7FA9"/>
    <w:rsid w:val="00CA77EE"/>
    <w:rsid w:val="00CC62BF"/>
    <w:rsid w:val="00CE619E"/>
    <w:rsid w:val="00D9435A"/>
    <w:rsid w:val="00DC312E"/>
    <w:rsid w:val="00E56157"/>
    <w:rsid w:val="00E939C2"/>
    <w:rsid w:val="00F50E57"/>
    <w:rsid w:val="00F607E1"/>
    <w:rsid w:val="00F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9C93B-54BD-48D3-BD6F-A20AEB8A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F0"/>
    <w:pPr>
      <w:ind w:left="720"/>
      <w:contextualSpacing/>
    </w:pPr>
  </w:style>
  <w:style w:type="table" w:styleId="TableGrid">
    <w:name w:val="Table Grid"/>
    <w:basedOn w:val="TableNormal"/>
    <w:uiPriority w:val="59"/>
    <w:rsid w:val="007E2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F8"/>
  </w:style>
  <w:style w:type="paragraph" w:styleId="Footer">
    <w:name w:val="footer"/>
    <w:basedOn w:val="Normal"/>
    <w:link w:val="FooterChar"/>
    <w:uiPriority w:val="99"/>
    <w:unhideWhenUsed/>
    <w:rsid w:val="000A0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Rutagi</dc:creator>
  <cp:lastModifiedBy>Robert</cp:lastModifiedBy>
  <cp:revision>5</cp:revision>
  <dcterms:created xsi:type="dcterms:W3CDTF">2021-08-01T14:49:00Z</dcterms:created>
  <dcterms:modified xsi:type="dcterms:W3CDTF">2021-12-10T17:36:00Z</dcterms:modified>
</cp:coreProperties>
</file>